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0C60" w14:textId="77777777" w:rsidR="007B1C54" w:rsidRDefault="00BB07FD" w:rsidP="007B1C54">
      <w:pPr>
        <w:jc w:val="center"/>
        <w:rPr>
          <w:rFonts w:ascii="Arial" w:hAnsi="Arial"/>
          <w:b/>
          <w:sz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5680238" wp14:editId="07777777">
            <wp:simplePos x="0" y="0"/>
            <wp:positionH relativeFrom="column">
              <wp:posOffset>106680</wp:posOffset>
            </wp:positionH>
            <wp:positionV relativeFrom="paragraph">
              <wp:posOffset>33655</wp:posOffset>
            </wp:positionV>
            <wp:extent cx="8928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01" y="21150"/>
                <wp:lineTo x="212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37" b="5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C54">
        <w:rPr>
          <w:noProof/>
          <w:lang w:val="en-US"/>
        </w:rPr>
        <w:drawing>
          <wp:inline distT="0" distB="0" distL="0" distR="0" wp14:anchorId="28006B42" wp14:editId="07777777">
            <wp:extent cx="2381250" cy="495300"/>
            <wp:effectExtent l="0" t="0" r="0" b="0"/>
            <wp:docPr id="1" name="Picture 1" descr="Description: Zel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elda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44BBA" w14:textId="77777777" w:rsidR="00AB3D9F" w:rsidRDefault="00AB3D9F" w:rsidP="007B1C54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Food and Drink Policy</w:t>
      </w:r>
    </w:p>
    <w:p w14:paraId="672A6659" w14:textId="77777777" w:rsidR="007B1C54" w:rsidRDefault="007B1C54" w:rsidP="007B1C54">
      <w:pPr>
        <w:jc w:val="center"/>
        <w:rPr>
          <w:rFonts w:ascii="Arial" w:hAnsi="Arial"/>
          <w:b/>
          <w:sz w:val="32"/>
          <w:u w:val="single"/>
        </w:rPr>
      </w:pPr>
    </w:p>
    <w:p w14:paraId="0A37501D" w14:textId="77777777" w:rsidR="00AB3D9F" w:rsidRPr="001C3A42" w:rsidRDefault="00AB3D9F" w:rsidP="00AB3D9F">
      <w:pPr>
        <w:rPr>
          <w:rFonts w:ascii="Arial" w:hAnsi="Arial"/>
          <w:sz w:val="28"/>
        </w:rPr>
      </w:pPr>
    </w:p>
    <w:p w14:paraId="26DE09A7" w14:textId="77777777" w:rsidR="00AB3D9F" w:rsidRPr="00161236" w:rsidRDefault="00AB3D9F" w:rsidP="00AB3D9F">
      <w:pPr>
        <w:widowControl w:val="0"/>
        <w:autoSpaceDE w:val="0"/>
        <w:autoSpaceDN w:val="0"/>
        <w:adjustRightInd w:val="0"/>
        <w:spacing w:before="120" w:after="120"/>
        <w:rPr>
          <w:rFonts w:ascii="Arial-BoldMT" w:hAnsi="Arial-BoldMT" w:cs="Arial-BoldMT"/>
          <w:b/>
          <w:bCs/>
          <w:lang w:val="en-US" w:bidi="en-US"/>
        </w:rPr>
      </w:pPr>
      <w:r w:rsidRPr="00161236">
        <w:rPr>
          <w:rFonts w:ascii="Arial-BoldMT" w:hAnsi="Arial-BoldMT" w:cs="Arial-BoldMT"/>
          <w:b/>
          <w:bCs/>
          <w:lang w:val="en-US" w:bidi="en-US"/>
        </w:rPr>
        <w:t>Statement of intent</w:t>
      </w:r>
    </w:p>
    <w:p w14:paraId="6AA08A02" w14:textId="6EB29254" w:rsidR="00AB3D9F" w:rsidRDefault="00AB3D9F" w:rsidP="00AB3D9F">
      <w:pPr>
        <w:widowControl w:val="0"/>
        <w:autoSpaceDE w:val="0"/>
        <w:autoSpaceDN w:val="0"/>
        <w:adjustRightInd w:val="0"/>
        <w:spacing w:before="120" w:after="120"/>
        <w:rPr>
          <w:rFonts w:ascii="Arial-BoldMT" w:hAnsi="Arial-BoldMT" w:cs="Arial-BoldMT"/>
          <w:b/>
          <w:bCs/>
          <w:lang w:val="en-US" w:bidi="en-US"/>
        </w:rPr>
      </w:pPr>
      <w:r w:rsidRPr="00161236">
        <w:rPr>
          <w:rFonts w:ascii="Arial-BoldMT" w:hAnsi="Arial-BoldMT" w:cs="Arial-BoldMT"/>
          <w:b/>
          <w:bCs/>
          <w:lang w:val="en-US" w:bidi="en-US"/>
        </w:rPr>
        <w:t>Zelda School complies with the EYFS and provides healthy and adequate food and drinks for the children.</w:t>
      </w:r>
    </w:p>
    <w:p w14:paraId="53A487FE" w14:textId="633667A4" w:rsidR="003556DE" w:rsidRPr="003556DE" w:rsidRDefault="003556DE" w:rsidP="00AB3D9F">
      <w:pPr>
        <w:widowControl w:val="0"/>
        <w:autoSpaceDE w:val="0"/>
        <w:autoSpaceDN w:val="0"/>
        <w:adjustRightInd w:val="0"/>
        <w:spacing w:before="120" w:after="120"/>
        <w:rPr>
          <w:rFonts w:ascii="ArialMT" w:hAnsi="ArialMT" w:cs="ArialMT"/>
          <w:lang w:val="en-US" w:bidi="en-US"/>
        </w:rPr>
      </w:pPr>
      <w:r w:rsidRPr="003556DE">
        <w:rPr>
          <w:rFonts w:ascii="Arial-BoldMT" w:hAnsi="Arial-BoldMT" w:cs="Arial-BoldMT"/>
          <w:lang w:val="en-US" w:bidi="en-US"/>
        </w:rPr>
        <w:t xml:space="preserve">This policy has been developed </w:t>
      </w:r>
      <w:proofErr w:type="gramStart"/>
      <w:r w:rsidRPr="003556DE">
        <w:rPr>
          <w:rFonts w:ascii="Arial-BoldMT" w:hAnsi="Arial-BoldMT" w:cs="Arial-BoldMT"/>
          <w:lang w:val="en-US" w:bidi="en-US"/>
        </w:rPr>
        <w:t>In</w:t>
      </w:r>
      <w:proofErr w:type="gramEnd"/>
      <w:r w:rsidRPr="003556DE">
        <w:rPr>
          <w:rFonts w:ascii="Arial-BoldMT" w:hAnsi="Arial-BoldMT" w:cs="Arial-BoldMT"/>
          <w:lang w:val="en-US" w:bidi="en-US"/>
        </w:rPr>
        <w:t xml:space="preserve"> accordance with the principles established by Natasha's Law (Oct 2021)</w:t>
      </w:r>
    </w:p>
    <w:p w14:paraId="5DAB6C7B" w14:textId="77777777" w:rsidR="00AB3D9F" w:rsidRPr="00161236" w:rsidRDefault="00AB3D9F" w:rsidP="00AB3D9F">
      <w:pPr>
        <w:widowControl w:val="0"/>
        <w:autoSpaceDE w:val="0"/>
        <w:autoSpaceDN w:val="0"/>
        <w:adjustRightInd w:val="0"/>
        <w:rPr>
          <w:rFonts w:ascii="ArialMT" w:hAnsi="ArialMT" w:cs="ArialMT"/>
          <w:kern w:val="1"/>
          <w:lang w:val="en-US" w:bidi="en-US"/>
        </w:rPr>
      </w:pPr>
    </w:p>
    <w:p w14:paraId="193B8B3F" w14:textId="77777777" w:rsidR="00AB3D9F" w:rsidRDefault="00AB3D9F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Food and drink</w:t>
      </w:r>
    </w:p>
    <w:p w14:paraId="66B5BC6F" w14:textId="70D1072C" w:rsidR="00AB3D9F" w:rsidRDefault="00AB3D9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EE25D7">
        <w:rPr>
          <w:rFonts w:ascii="Arial" w:hAnsi="Arial" w:cs="Arial"/>
          <w:lang w:val="en-US"/>
        </w:rPr>
        <w:t xml:space="preserve">ll food provided at the school </w:t>
      </w:r>
      <w:r>
        <w:rPr>
          <w:rFonts w:ascii="Arial" w:hAnsi="Arial" w:cs="Arial"/>
          <w:lang w:val="en-US"/>
        </w:rPr>
        <w:t xml:space="preserve">is nutritious, avoiding large quantities of sugar and salt. It is organic, as far as possible. There are no additives, preservatives </w:t>
      </w:r>
      <w:r w:rsidR="003556DE">
        <w:rPr>
          <w:rFonts w:ascii="Arial" w:hAnsi="Arial" w:cs="Arial"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colo</w:t>
      </w:r>
      <w:r w:rsidR="007B6378"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>rings</w:t>
      </w:r>
      <w:proofErr w:type="spellEnd"/>
      <w:r>
        <w:rPr>
          <w:rFonts w:ascii="Arial" w:hAnsi="Arial" w:cs="Arial"/>
          <w:lang w:val="en-US"/>
        </w:rPr>
        <w:t xml:space="preserve">. Menus are </w:t>
      </w:r>
      <w:proofErr w:type="gramStart"/>
      <w:r>
        <w:rPr>
          <w:rFonts w:ascii="Arial" w:hAnsi="Arial" w:cs="Arial"/>
          <w:lang w:val="en-US"/>
        </w:rPr>
        <w:t>planned in advance</w:t>
      </w:r>
      <w:proofErr w:type="gramEnd"/>
      <w:r>
        <w:rPr>
          <w:rFonts w:ascii="Arial" w:hAnsi="Arial" w:cs="Arial"/>
          <w:lang w:val="en-US"/>
        </w:rPr>
        <w:t xml:space="preserve"> and</w:t>
      </w:r>
      <w:r w:rsidR="003556DE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food offered is fresh, wholesome and balanced. Please note that we do not provide any meat </w:t>
      </w:r>
      <w:r w:rsidR="00EE25D7">
        <w:rPr>
          <w:rFonts w:ascii="Arial" w:hAnsi="Arial" w:cs="Arial"/>
          <w:lang w:val="en-US"/>
        </w:rPr>
        <w:t xml:space="preserve">or fish </w:t>
      </w:r>
      <w:r>
        <w:rPr>
          <w:rFonts w:ascii="Arial" w:hAnsi="Arial" w:cs="Arial"/>
          <w:lang w:val="en-US"/>
        </w:rPr>
        <w:t xml:space="preserve">in our menus. </w:t>
      </w:r>
      <w:r>
        <w:rPr>
          <w:rFonts w:ascii="Arial" w:hAnsi="Arial" w:cs="Arial"/>
        </w:rPr>
        <w:t xml:space="preserve">We offer a balance and variety of snacks to provide a range of cultural and nutritious experiences for the children. </w:t>
      </w:r>
      <w:r>
        <w:rPr>
          <w:rFonts w:ascii="Arial" w:hAnsi="Arial" w:cs="Arial"/>
          <w:lang w:val="en-US"/>
        </w:rPr>
        <w:t xml:space="preserve">Milk provided for children is organic, </w:t>
      </w:r>
      <w:proofErr w:type="gramStart"/>
      <w:r>
        <w:rPr>
          <w:rFonts w:ascii="Arial" w:hAnsi="Arial" w:cs="Arial"/>
          <w:lang w:val="en-US"/>
        </w:rPr>
        <w:t>whole</w:t>
      </w:r>
      <w:proofErr w:type="gramEnd"/>
      <w:r w:rsidR="00340F16">
        <w:rPr>
          <w:rFonts w:ascii="Arial" w:hAnsi="Arial" w:cs="Arial"/>
          <w:lang w:val="en-US"/>
        </w:rPr>
        <w:t xml:space="preserve"> or semi-skimmed,</w:t>
      </w:r>
      <w:r>
        <w:rPr>
          <w:rFonts w:ascii="Arial" w:hAnsi="Arial" w:cs="Arial"/>
          <w:lang w:val="en-US"/>
        </w:rPr>
        <w:t xml:space="preserve"> and pasteurized. If your child does not drink milk, please let the staff know and </w:t>
      </w:r>
      <w:r w:rsidR="004E482F">
        <w:rPr>
          <w:rFonts w:ascii="Arial" w:hAnsi="Arial" w:cs="Arial"/>
          <w:lang w:val="en-US"/>
        </w:rPr>
        <w:t>an alternative</w:t>
      </w:r>
      <w:r w:rsidR="00136151">
        <w:rPr>
          <w:rFonts w:ascii="Arial" w:hAnsi="Arial" w:cs="Arial"/>
          <w:lang w:val="en-US"/>
        </w:rPr>
        <w:t xml:space="preserve"> milk </w:t>
      </w:r>
      <w:r w:rsidR="004E482F">
        <w:rPr>
          <w:rFonts w:ascii="Arial" w:hAnsi="Arial" w:cs="Arial"/>
          <w:lang w:val="en-US"/>
        </w:rPr>
        <w:t>(oat or coconut) or</w:t>
      </w:r>
      <w:r w:rsidR="0013615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water will be provided </w:t>
      </w:r>
      <w:r w:rsidR="00CC7287">
        <w:rPr>
          <w:rFonts w:ascii="Arial" w:hAnsi="Arial" w:cs="Arial"/>
          <w:lang w:val="en-US"/>
        </w:rPr>
        <w:t>instead</w:t>
      </w:r>
      <w:r>
        <w:rPr>
          <w:rFonts w:ascii="Arial" w:hAnsi="Arial" w:cs="Arial"/>
          <w:lang w:val="en-US"/>
        </w:rPr>
        <w:t xml:space="preserve">.  </w:t>
      </w:r>
    </w:p>
    <w:p w14:paraId="6B853E87" w14:textId="1A105905" w:rsidR="00AB3D9F" w:rsidRDefault="00AB3D9F" w:rsidP="00AB3D9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cold or hot snack and drink w</w:t>
      </w:r>
      <w:r w:rsidR="00EE25D7">
        <w:rPr>
          <w:rFonts w:ascii="Arial" w:hAnsi="Arial" w:cs="Arial"/>
          <w:lang w:val="en-US"/>
        </w:rPr>
        <w:t>ill be provided in the morning.</w:t>
      </w:r>
      <w:r>
        <w:rPr>
          <w:rFonts w:ascii="Arial" w:hAnsi="Arial" w:cs="Arial"/>
          <w:lang w:val="en-US"/>
        </w:rPr>
        <w:t xml:space="preserve"> A cooked lunch and pudding </w:t>
      </w:r>
      <w:proofErr w:type="gramStart"/>
      <w:r>
        <w:rPr>
          <w:rFonts w:ascii="Arial" w:hAnsi="Arial" w:cs="Arial"/>
          <w:lang w:val="en-US"/>
        </w:rPr>
        <w:t>is</w:t>
      </w:r>
      <w:proofErr w:type="gramEnd"/>
      <w:r>
        <w:rPr>
          <w:rFonts w:ascii="Arial" w:hAnsi="Arial" w:cs="Arial"/>
          <w:lang w:val="en-US"/>
        </w:rPr>
        <w:t xml:space="preserve"> provided every</w:t>
      </w:r>
      <w:r w:rsidR="00EE25D7">
        <w:rPr>
          <w:rFonts w:ascii="Arial" w:hAnsi="Arial" w:cs="Arial"/>
          <w:lang w:val="en-US"/>
        </w:rPr>
        <w:t xml:space="preserve"> </w:t>
      </w:r>
      <w:r w:rsidR="00340F16">
        <w:rPr>
          <w:rFonts w:ascii="Arial" w:hAnsi="Arial" w:cs="Arial"/>
          <w:lang w:val="en-US"/>
        </w:rPr>
        <w:t xml:space="preserve">day. </w:t>
      </w:r>
      <w:r w:rsidR="004E482F">
        <w:rPr>
          <w:rFonts w:ascii="Arial" w:hAnsi="Arial" w:cs="Arial"/>
          <w:lang w:val="en-US"/>
        </w:rPr>
        <w:t>A snack</w:t>
      </w:r>
      <w:r w:rsidR="00340F16">
        <w:rPr>
          <w:rFonts w:ascii="Arial" w:hAnsi="Arial" w:cs="Arial"/>
          <w:lang w:val="en-US"/>
        </w:rPr>
        <w:t xml:space="preserve"> will be offered</w:t>
      </w:r>
      <w:r>
        <w:rPr>
          <w:rFonts w:ascii="Arial" w:hAnsi="Arial" w:cs="Arial"/>
          <w:lang w:val="en-US"/>
        </w:rPr>
        <w:t xml:space="preserve"> in the afternoon.</w:t>
      </w:r>
    </w:p>
    <w:p w14:paraId="0033C1ED" w14:textId="12AE7181" w:rsidR="004E482F" w:rsidRDefault="004E482F" w:rsidP="00AB3D9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line with the new EYFS </w:t>
      </w:r>
      <w:r w:rsidR="00CC728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tatutory </w:t>
      </w:r>
      <w:r w:rsidR="00CC7287">
        <w:rPr>
          <w:rFonts w:ascii="Arial" w:hAnsi="Arial" w:cs="Arial"/>
          <w:lang w:val="en-US"/>
        </w:rPr>
        <w:t>w</w:t>
      </w:r>
      <w:r>
        <w:rPr>
          <w:rFonts w:ascii="Arial" w:hAnsi="Arial" w:cs="Arial"/>
          <w:lang w:val="en-US"/>
        </w:rPr>
        <w:t xml:space="preserve">elfare </w:t>
      </w:r>
      <w:r w:rsidR="00CC7287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equirements, we will </w:t>
      </w:r>
      <w:r w:rsidR="00CC7287">
        <w:rPr>
          <w:rFonts w:ascii="Arial" w:hAnsi="Arial" w:cs="Arial"/>
          <w:lang w:val="en-US"/>
        </w:rPr>
        <w:t>promote the good oral health of children and discuss healthy eating habits and the importance of teeth brushing and good dental hygiene</w:t>
      </w:r>
      <w:r w:rsidR="003556DE">
        <w:rPr>
          <w:rFonts w:ascii="Arial" w:hAnsi="Arial" w:cs="Arial"/>
          <w:lang w:val="en-US"/>
        </w:rPr>
        <w:t xml:space="preserve"> daily.</w:t>
      </w:r>
      <w:r w:rsidR="00CC7287">
        <w:rPr>
          <w:rFonts w:ascii="Arial" w:hAnsi="Arial" w:cs="Arial"/>
          <w:lang w:val="en-US"/>
        </w:rPr>
        <w:t xml:space="preserve"> </w:t>
      </w:r>
    </w:p>
    <w:p w14:paraId="79C732D1" w14:textId="68AB2D25" w:rsidR="00CC7287" w:rsidRDefault="00CC7287" w:rsidP="00AB3D9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Dried fruit will not be offered as a snack on </w:t>
      </w:r>
      <w:proofErr w:type="spellStart"/>
      <w:proofErr w:type="gramStart"/>
      <w:r>
        <w:rPr>
          <w:rFonts w:ascii="Arial" w:hAnsi="Arial" w:cs="Arial"/>
          <w:lang w:val="en-US"/>
        </w:rPr>
        <w:t>it’s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r w:rsidR="007B6378">
        <w:rPr>
          <w:rFonts w:ascii="Arial" w:hAnsi="Arial" w:cs="Arial"/>
          <w:lang w:val="en-US"/>
        </w:rPr>
        <w:t>own and</w:t>
      </w:r>
      <w:r>
        <w:rPr>
          <w:rFonts w:ascii="Arial" w:hAnsi="Arial" w:cs="Arial"/>
          <w:lang w:val="en-US"/>
        </w:rPr>
        <w:t xml:space="preserve"> will only be provided within a main meal or larger snack</w:t>
      </w:r>
      <w:r w:rsidR="007B6378">
        <w:rPr>
          <w:rFonts w:ascii="Arial" w:hAnsi="Arial" w:cs="Arial"/>
          <w:lang w:val="en-US"/>
        </w:rPr>
        <w:t xml:space="preserve"> with other things such as crackers and veggies</w:t>
      </w:r>
      <w:r>
        <w:rPr>
          <w:rFonts w:ascii="Arial" w:hAnsi="Arial" w:cs="Arial"/>
          <w:lang w:val="en-US"/>
        </w:rPr>
        <w:t xml:space="preserve">. </w:t>
      </w:r>
    </w:p>
    <w:p w14:paraId="231F8ECD" w14:textId="77777777" w:rsidR="007B6378" w:rsidRDefault="007B6378" w:rsidP="00AB3D9F">
      <w:pPr>
        <w:rPr>
          <w:rFonts w:ascii="Arial" w:hAnsi="Arial" w:cs="Arial"/>
          <w:lang w:val="en-US"/>
        </w:rPr>
      </w:pPr>
    </w:p>
    <w:p w14:paraId="02EB378F" w14:textId="77777777" w:rsidR="00AB3D9F" w:rsidRDefault="00AB3D9F">
      <w:pPr>
        <w:pStyle w:val="Heading3"/>
      </w:pPr>
    </w:p>
    <w:p w14:paraId="240E422E" w14:textId="77777777" w:rsidR="00AB3D9F" w:rsidRDefault="00AB3D9F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Availability of water</w:t>
      </w:r>
    </w:p>
    <w:p w14:paraId="26732DFC" w14:textId="01BB3E76" w:rsidR="00AB3D9F" w:rsidRDefault="00AB3D9F" w:rsidP="00AB3D9F">
      <w:pPr>
        <w:pStyle w:val="ListBullet"/>
        <w:numPr>
          <w:ilvl w:val="0"/>
          <w:numId w:val="0"/>
        </w:numPr>
      </w:pPr>
      <w:r>
        <w:t xml:space="preserve">We </w:t>
      </w:r>
      <w:proofErr w:type="gramStart"/>
      <w:r>
        <w:t>have fresh drinking water and suitable cups readily available for children and staff at all times</w:t>
      </w:r>
      <w:proofErr w:type="gramEnd"/>
      <w:r w:rsidR="003556DE">
        <w:t xml:space="preserve"> in the classrooms.</w:t>
      </w:r>
    </w:p>
    <w:p w14:paraId="4B12DFB7" w14:textId="77777777" w:rsidR="00AB3D9F" w:rsidRDefault="00AB3D9F" w:rsidP="00AB3D9F">
      <w:pPr>
        <w:pStyle w:val="ListBullet"/>
        <w:numPr>
          <w:ilvl w:val="0"/>
          <w:numId w:val="0"/>
        </w:numPr>
      </w:pPr>
      <w:r>
        <w:t>We encourage the children to help themselves to water, either with support or independently.</w:t>
      </w:r>
    </w:p>
    <w:p w14:paraId="2AFAF9F9" w14:textId="7B691D2D" w:rsidR="00AB3D9F" w:rsidRDefault="00AB3D9F" w:rsidP="00AB3D9F">
      <w:pPr>
        <w:pStyle w:val="ListBullet"/>
        <w:numPr>
          <w:ilvl w:val="0"/>
          <w:numId w:val="0"/>
        </w:numPr>
      </w:pPr>
      <w:r>
        <w:t xml:space="preserve">We support the children in recognising that they need to drink water when they are thirsty, </w:t>
      </w:r>
      <w:proofErr w:type="gramStart"/>
      <w:r>
        <w:t>hot</w:t>
      </w:r>
      <w:proofErr w:type="gramEnd"/>
      <w:r>
        <w:t xml:space="preserve"> or tired, or feeling unwell.</w:t>
      </w:r>
    </w:p>
    <w:p w14:paraId="0A91375E" w14:textId="686D13B5" w:rsidR="00CC7287" w:rsidRDefault="00CC7287" w:rsidP="00AB3D9F">
      <w:pPr>
        <w:pStyle w:val="ListBullet"/>
        <w:numPr>
          <w:ilvl w:val="0"/>
          <w:numId w:val="0"/>
        </w:numPr>
      </w:pPr>
      <w:r>
        <w:t xml:space="preserve">The children are encouraged to drink water after they have eaten something, to promote healthy teeth. </w:t>
      </w:r>
    </w:p>
    <w:p w14:paraId="6D33E871" w14:textId="77777777" w:rsidR="00CC7287" w:rsidRDefault="00CC7287">
      <w:pPr>
        <w:pStyle w:val="Heading3"/>
        <w:rPr>
          <w:rFonts w:ascii="Arial" w:hAnsi="Arial" w:cs="Arial"/>
        </w:rPr>
      </w:pPr>
    </w:p>
    <w:p w14:paraId="3C5ACC00" w14:textId="76E5E94B" w:rsidR="00AB3D9F" w:rsidRDefault="00AB3D9F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Special dietary needs and food allergies</w:t>
      </w:r>
    </w:p>
    <w:p w14:paraId="66B9D091" w14:textId="77777777" w:rsidR="00AB3D9F" w:rsidRDefault="00AB3D9F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At Zelda School we are sensitive to the catering needs of chil</w:t>
      </w:r>
      <w:r w:rsidR="00A30912">
        <w:rPr>
          <w:rFonts w:ascii="Arial" w:hAnsi="Arial" w:cs="Arial"/>
          <w:lang w:val="en-US"/>
        </w:rPr>
        <w:t>dren with specific dietary requirements</w:t>
      </w:r>
      <w:r>
        <w:rPr>
          <w:rFonts w:ascii="Arial" w:hAnsi="Arial" w:cs="Arial"/>
          <w:lang w:val="en-US"/>
        </w:rPr>
        <w:t>, including religious considerations. Parents will be asked about any special dietary requirements their child has before their ch</w:t>
      </w:r>
      <w:r w:rsidR="00A30912">
        <w:rPr>
          <w:rFonts w:ascii="Arial" w:hAnsi="Arial" w:cs="Arial"/>
          <w:lang w:val="en-US"/>
        </w:rPr>
        <w:t>ild starts attending the school</w:t>
      </w:r>
      <w:r>
        <w:rPr>
          <w:rFonts w:ascii="Arial" w:hAnsi="Arial" w:cs="Arial"/>
          <w:lang w:val="en-US"/>
        </w:rPr>
        <w:t>. Parents of children who have special diets (for example a gluten-free diet) or who have food intolerances are respo</w:t>
      </w:r>
      <w:r w:rsidR="00EE25D7">
        <w:rPr>
          <w:rFonts w:ascii="Arial" w:hAnsi="Arial" w:cs="Arial"/>
          <w:lang w:val="en-US"/>
        </w:rPr>
        <w:t>nsible for providing the school</w:t>
      </w:r>
      <w:r>
        <w:rPr>
          <w:rFonts w:ascii="Arial" w:hAnsi="Arial" w:cs="Arial"/>
          <w:lang w:val="en-US"/>
        </w:rPr>
        <w:t xml:space="preserve"> with information about their diet and choices available to the child. </w:t>
      </w:r>
      <w:r>
        <w:rPr>
          <w:rFonts w:ascii="Arial" w:hAnsi="Arial" w:cs="Arial"/>
        </w:rPr>
        <w:t>We update our records of children’s specific dietary requirements regul</w:t>
      </w:r>
      <w:r w:rsidR="00340F16">
        <w:rPr>
          <w:rFonts w:ascii="Arial" w:hAnsi="Arial" w:cs="Arial"/>
        </w:rPr>
        <w:t>arly and keep these records in</w:t>
      </w:r>
      <w:r>
        <w:rPr>
          <w:rFonts w:ascii="Arial" w:hAnsi="Arial" w:cs="Arial"/>
        </w:rPr>
        <w:t xml:space="preserve"> prominent place</w:t>
      </w:r>
      <w:r w:rsidR="00340F16">
        <w:rPr>
          <w:rFonts w:ascii="Arial" w:hAnsi="Arial" w:cs="Arial"/>
        </w:rPr>
        <w:t>s around the school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-US"/>
        </w:rPr>
        <w:t>Please keep your key worker informed of any special diets and allergies if they should change.</w:t>
      </w:r>
    </w:p>
    <w:p w14:paraId="5A39BBE3" w14:textId="77777777" w:rsidR="00AB3D9F" w:rsidRDefault="00AB3D9F">
      <w:pPr>
        <w:rPr>
          <w:lang w:val="en-US"/>
        </w:rPr>
      </w:pPr>
    </w:p>
    <w:p w14:paraId="38793DEB" w14:textId="77777777" w:rsidR="00AB3D9F" w:rsidRDefault="00AB3D9F" w:rsidP="00AB3D9F">
      <w:pPr>
        <w:rPr>
          <w:rFonts w:ascii="Arial" w:hAnsi="Arial" w:cs="Arial"/>
          <w:lang w:val="en-US"/>
        </w:rPr>
      </w:pPr>
      <w:r w:rsidRPr="00FD63F2">
        <w:rPr>
          <w:rFonts w:ascii="Arial" w:hAnsi="Arial" w:cs="Arial"/>
          <w:lang w:val="en-US"/>
        </w:rPr>
        <w:lastRenderedPageBreak/>
        <w:t xml:space="preserve">Menus will be carefully planned and adapted as necessary to meet the nutritional and feeding requirements of children with special dietary needs, such as lactose intolerance, food allergies, </w:t>
      </w:r>
      <w:proofErr w:type="gramStart"/>
      <w:r w:rsidRPr="00FD63F2">
        <w:rPr>
          <w:rFonts w:ascii="Arial" w:hAnsi="Arial" w:cs="Arial"/>
          <w:lang w:val="en-US"/>
        </w:rPr>
        <w:t>diabetes</w:t>
      </w:r>
      <w:proofErr w:type="gramEnd"/>
      <w:r w:rsidRPr="00FD63F2">
        <w:rPr>
          <w:rFonts w:ascii="Arial" w:hAnsi="Arial" w:cs="Arial"/>
          <w:lang w:val="en-US"/>
        </w:rPr>
        <w:t xml:space="preserve"> and developmental disabilities. In cases where we </w:t>
      </w:r>
      <w:r w:rsidR="00EE25D7" w:rsidRPr="00FD63F2">
        <w:rPr>
          <w:rFonts w:ascii="Arial" w:hAnsi="Arial" w:cs="Arial"/>
          <w:lang w:val="en-US"/>
        </w:rPr>
        <w:t>cannot</w:t>
      </w:r>
      <w:r w:rsidRPr="00FD63F2">
        <w:rPr>
          <w:rFonts w:ascii="Arial" w:hAnsi="Arial" w:cs="Arial"/>
          <w:lang w:val="en-US"/>
        </w:rPr>
        <w:t xml:space="preserve"> provide a suitable diet, parents may be asked to bring their own food.   </w:t>
      </w:r>
    </w:p>
    <w:p w14:paraId="41C8F396" w14:textId="77777777" w:rsidR="00A606AA" w:rsidRDefault="00A606AA" w:rsidP="00AB3D9F">
      <w:pPr>
        <w:rPr>
          <w:rFonts w:ascii="Arial" w:hAnsi="Arial" w:cs="Arial"/>
          <w:lang w:val="en-US"/>
        </w:rPr>
      </w:pPr>
    </w:p>
    <w:p w14:paraId="21ADE407" w14:textId="03EEB61C" w:rsidR="00A606AA" w:rsidRPr="00FD63F2" w:rsidRDefault="00A606AA" w:rsidP="00AB3D9F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A list of the 14 major allergens that may be found in the food at Zelda School is available from the school kitchen</w:t>
      </w:r>
      <w:r w:rsidR="003556DE">
        <w:rPr>
          <w:rFonts w:ascii="Arial" w:hAnsi="Arial" w:cs="Arial"/>
          <w:lang w:val="en-US"/>
        </w:rPr>
        <w:t xml:space="preserve"> and added to the weekly email alongside the menu.</w:t>
      </w:r>
    </w:p>
    <w:p w14:paraId="07018697" w14:textId="77777777" w:rsidR="00AB3D9F" w:rsidRDefault="00AB3D9F">
      <w:pPr>
        <w:pStyle w:val="Heading1"/>
        <w:rPr>
          <w:rFonts w:cs="Arial"/>
        </w:rPr>
      </w:pPr>
      <w:r>
        <w:rPr>
          <w:rFonts w:cs="Arial"/>
        </w:rPr>
        <w:t xml:space="preserve">Food hygiene </w:t>
      </w:r>
    </w:p>
    <w:p w14:paraId="07454675" w14:textId="77777777" w:rsidR="00AB3D9F" w:rsidRDefault="00AB3D9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kitchen facilities at Zelda School </w:t>
      </w:r>
      <w:r w:rsidR="00DB26A9">
        <w:rPr>
          <w:rFonts w:ascii="Arial" w:hAnsi="Arial" w:cs="Arial"/>
          <w:lang w:val="en-US"/>
        </w:rPr>
        <w:t>are inspected</w:t>
      </w:r>
      <w:r>
        <w:rPr>
          <w:rFonts w:ascii="Arial" w:hAnsi="Arial" w:cs="Arial"/>
          <w:lang w:val="en-US"/>
        </w:rPr>
        <w:t xml:space="preserve"> by the local authority environmental services in relation to the Food Safety Act. The</w:t>
      </w:r>
      <w:r w:rsidR="00136151">
        <w:rPr>
          <w:rFonts w:ascii="Arial" w:hAnsi="Arial" w:cs="Arial"/>
          <w:lang w:val="en-US"/>
        </w:rPr>
        <w:t xml:space="preserve"> school adheres to the</w:t>
      </w:r>
      <w:r>
        <w:rPr>
          <w:rFonts w:ascii="Arial" w:hAnsi="Arial" w:cs="Arial"/>
          <w:lang w:val="en-US"/>
        </w:rPr>
        <w:t xml:space="preserve"> guidelines and good practices for the preparation and storage of food.</w:t>
      </w:r>
    </w:p>
    <w:p w14:paraId="72A3D3EC" w14:textId="77777777" w:rsidR="00AB3D9F" w:rsidRDefault="00AB3D9F">
      <w:pPr>
        <w:rPr>
          <w:rFonts w:ascii="Arial" w:hAnsi="Arial" w:cs="Arial"/>
        </w:rPr>
      </w:pPr>
    </w:p>
    <w:p w14:paraId="19D85285" w14:textId="557ADD72" w:rsidR="00AB3D9F" w:rsidRDefault="60132373">
      <w:pPr>
        <w:jc w:val="both"/>
        <w:rPr>
          <w:rFonts w:ascii="Arial" w:hAnsi="Arial"/>
        </w:rPr>
      </w:pPr>
      <w:r w:rsidRPr="60132373">
        <w:rPr>
          <w:rFonts w:ascii="Arial" w:hAnsi="Arial" w:cs="Arial"/>
          <w:lang w:val="en-US"/>
        </w:rPr>
        <w:t xml:space="preserve">All staff and volunteers directly involved in the cooking, preparation and serving of food in the school must complete </w:t>
      </w:r>
      <w:r w:rsidRPr="60132373">
        <w:rPr>
          <w:rFonts w:ascii="Arial" w:hAnsi="Arial"/>
        </w:rPr>
        <w:t>a Food Hygiene Course to Level 2.</w:t>
      </w:r>
      <w:r w:rsidRPr="60132373">
        <w:rPr>
          <w:rFonts w:ascii="Arial" w:hAnsi="Arial" w:cs="Arial"/>
          <w:lang w:val="en-US"/>
        </w:rPr>
        <w:t xml:space="preserve"> </w:t>
      </w:r>
    </w:p>
    <w:p w14:paraId="0D0B940D" w14:textId="77777777" w:rsidR="00AB3D9F" w:rsidRDefault="00AB3D9F">
      <w:pPr>
        <w:rPr>
          <w:rFonts w:ascii="Arial" w:hAnsi="Arial" w:cs="Arial"/>
        </w:rPr>
      </w:pPr>
    </w:p>
    <w:p w14:paraId="071F8155" w14:textId="77777777" w:rsidR="00AB3D9F" w:rsidRDefault="00AB3D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Storage of food </w:t>
      </w:r>
    </w:p>
    <w:p w14:paraId="12F32BFF" w14:textId="77777777" w:rsidR="00AB3D9F" w:rsidRDefault="00AB3D9F" w:rsidP="00AB3D9F">
      <w:pPr>
        <w:pStyle w:val="ListBullet"/>
        <w:numPr>
          <w:ilvl w:val="0"/>
          <w:numId w:val="0"/>
        </w:numPr>
        <w:tabs>
          <w:tab w:val="num" w:pos="360"/>
        </w:tabs>
        <w:ind w:left="360" w:hanging="360"/>
      </w:pPr>
      <w:r>
        <w:rPr>
          <w:lang w:val="en-US"/>
        </w:rPr>
        <w:t xml:space="preserve">Food purchasing, preparation, </w:t>
      </w:r>
      <w:proofErr w:type="gramStart"/>
      <w:r>
        <w:rPr>
          <w:lang w:val="en-US"/>
        </w:rPr>
        <w:t>service</w:t>
      </w:r>
      <w:proofErr w:type="gramEnd"/>
      <w:r>
        <w:rPr>
          <w:lang w:val="en-US"/>
        </w:rPr>
        <w:t xml:space="preserve"> and storage meets the appropriate standards for food safety and sanitation.</w:t>
      </w:r>
    </w:p>
    <w:p w14:paraId="77723024" w14:textId="77777777" w:rsidR="00AB3D9F" w:rsidRDefault="00AB3D9F" w:rsidP="00AB3D9F">
      <w:pPr>
        <w:pStyle w:val="ListBullet"/>
        <w:numPr>
          <w:ilvl w:val="0"/>
          <w:numId w:val="0"/>
        </w:numPr>
        <w:tabs>
          <w:tab w:val="num" w:pos="360"/>
        </w:tabs>
        <w:ind w:left="360" w:hanging="360"/>
      </w:pPr>
      <w:r>
        <w:t>Food is stored in hygienic and clean airtight containers.</w:t>
      </w:r>
    </w:p>
    <w:p w14:paraId="3828F2F9" w14:textId="77777777" w:rsidR="00AB3D9F" w:rsidRDefault="00AB3D9F" w:rsidP="00AB3D9F">
      <w:pPr>
        <w:pStyle w:val="ListBullet"/>
        <w:numPr>
          <w:ilvl w:val="0"/>
          <w:numId w:val="0"/>
        </w:numPr>
        <w:tabs>
          <w:tab w:val="num" w:pos="360"/>
        </w:tabs>
        <w:ind w:left="360" w:hanging="360"/>
      </w:pPr>
      <w:r>
        <w:t>Food that needs to be kept chilled is kept in the cool box, which is kept at the correct temperature according to Health and Safety regulations.</w:t>
      </w:r>
    </w:p>
    <w:p w14:paraId="1B783268" w14:textId="77777777" w:rsidR="00AB3D9F" w:rsidRDefault="00AB3D9F" w:rsidP="00AB3D9F">
      <w:pPr>
        <w:pStyle w:val="ListBullet"/>
        <w:numPr>
          <w:ilvl w:val="0"/>
          <w:numId w:val="0"/>
        </w:numPr>
        <w:tabs>
          <w:tab w:val="num" w:pos="360"/>
        </w:tabs>
        <w:ind w:left="360" w:hanging="360"/>
      </w:pPr>
      <w:r>
        <w:t xml:space="preserve">Food is always eaten </w:t>
      </w:r>
      <w:r w:rsidR="00A30912">
        <w:t xml:space="preserve">or disposed of </w:t>
      </w:r>
      <w:r>
        <w:t>by its use-by date.</w:t>
      </w:r>
      <w:r>
        <w:rPr>
          <w:b/>
        </w:rPr>
        <w:t xml:space="preserve"> </w:t>
      </w:r>
    </w:p>
    <w:p w14:paraId="7322A286" w14:textId="77777777" w:rsidR="00AB3D9F" w:rsidRDefault="00AB3D9F" w:rsidP="00AB3D9F">
      <w:pPr>
        <w:pStyle w:val="ListBullet"/>
        <w:numPr>
          <w:ilvl w:val="0"/>
          <w:numId w:val="0"/>
        </w:numPr>
        <w:tabs>
          <w:tab w:val="num" w:pos="360"/>
        </w:tabs>
        <w:ind w:left="360" w:hanging="360"/>
        <w:rPr>
          <w:lang w:val="en-US"/>
        </w:rPr>
      </w:pPr>
      <w:r>
        <w:t>Appropriate safe and hygienic arrangements are made for the disposal of food waste to avoid contamination and pests.</w:t>
      </w:r>
    </w:p>
    <w:p w14:paraId="444C9D08" w14:textId="176A594A" w:rsidR="00AB3D9F" w:rsidRDefault="00AB3D9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appreciate that parents want to contribute with homemade dishes for </w:t>
      </w:r>
      <w:proofErr w:type="gramStart"/>
      <w:r>
        <w:rPr>
          <w:rFonts w:ascii="Arial" w:hAnsi="Arial" w:cs="Arial"/>
          <w:lang w:val="en-US"/>
        </w:rPr>
        <w:t>particular celebrations</w:t>
      </w:r>
      <w:proofErr w:type="gramEnd"/>
      <w:r>
        <w:rPr>
          <w:rFonts w:ascii="Arial" w:hAnsi="Arial" w:cs="Arial"/>
          <w:lang w:val="en-US"/>
        </w:rPr>
        <w:t>, however parents are strongly advised to provide food that has been prepared in hygienic conditions, properly cooked, store</w:t>
      </w:r>
      <w:r w:rsidR="007B6378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at the right temperature and transported in appropriate containers. </w:t>
      </w:r>
      <w:r w:rsidR="003556DE">
        <w:rPr>
          <w:rFonts w:ascii="Arial" w:hAnsi="Arial" w:cs="Arial"/>
          <w:lang w:val="en-US"/>
        </w:rPr>
        <w:t xml:space="preserve">In this situation a list of ingredients must be provided to ensure there are no dietary </w:t>
      </w:r>
      <w:proofErr w:type="gramStart"/>
      <w:r w:rsidR="003556DE">
        <w:rPr>
          <w:rFonts w:ascii="Arial" w:hAnsi="Arial" w:cs="Arial"/>
          <w:lang w:val="en-US"/>
        </w:rPr>
        <w:t>requirement</w:t>
      </w:r>
      <w:proofErr w:type="gramEnd"/>
      <w:r w:rsidR="003556DE">
        <w:rPr>
          <w:rFonts w:ascii="Arial" w:hAnsi="Arial" w:cs="Arial"/>
          <w:lang w:val="en-US"/>
        </w:rPr>
        <w:t xml:space="preserve"> or allergy issues.</w:t>
      </w:r>
    </w:p>
    <w:p w14:paraId="60061E4C" w14:textId="77777777" w:rsidR="00AB3D9F" w:rsidRDefault="00AB3D9F">
      <w:pPr>
        <w:rPr>
          <w:rFonts w:ascii="Arial" w:hAnsi="Arial" w:cs="Arial"/>
          <w:lang w:val="en-US"/>
        </w:rPr>
      </w:pPr>
    </w:p>
    <w:p w14:paraId="03884170" w14:textId="372FAC39" w:rsidR="00AB3D9F" w:rsidRDefault="00AB3D9F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Social skills</w:t>
      </w:r>
    </w:p>
    <w:p w14:paraId="665910B2" w14:textId="46D62AC4" w:rsidR="00AB3D9F" w:rsidRDefault="00AB3D9F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Meals can be times of pleasant social sharing. When children sit to eat and drink together this provides an opportunity for them to learn good social skills and </w:t>
      </w:r>
      <w:proofErr w:type="spellStart"/>
      <w:r>
        <w:rPr>
          <w:rFonts w:ascii="Arial" w:hAnsi="Arial" w:cs="Arial"/>
          <w:lang w:val="en-US"/>
        </w:rPr>
        <w:t>behaviour</w:t>
      </w:r>
      <w:r w:rsidR="003556DE">
        <w:rPr>
          <w:rFonts w:ascii="Arial" w:hAnsi="Arial" w:cs="Arial"/>
          <w:lang w:val="en-US"/>
        </w:rPr>
        <w:t>s</w:t>
      </w:r>
      <w:proofErr w:type="spellEnd"/>
      <w:r>
        <w:rPr>
          <w:rFonts w:ascii="Arial" w:hAnsi="Arial" w:cs="Arial"/>
          <w:lang w:val="en-US"/>
        </w:rPr>
        <w:t xml:space="preserve"> associated with eating and drinking. For example, talking to other children and adults, developing good table manners and hygiene practices and learning to respect others. </w:t>
      </w:r>
      <w:r w:rsidR="007B6378">
        <w:rPr>
          <w:rFonts w:ascii="Arial" w:hAnsi="Arial" w:cs="Arial"/>
          <w:lang w:val="en-US"/>
        </w:rPr>
        <w:t>Therefore,</w:t>
      </w:r>
      <w:r>
        <w:rPr>
          <w:rFonts w:ascii="Arial" w:hAnsi="Arial" w:cs="Arial"/>
          <w:lang w:val="en-US"/>
        </w:rPr>
        <w:t xml:space="preserve"> we will ensure: </w:t>
      </w:r>
    </w:p>
    <w:p w14:paraId="44EAFD9C" w14:textId="77777777" w:rsidR="00AB3D9F" w:rsidRDefault="00AB3D9F">
      <w:pPr>
        <w:pStyle w:val="Heading3"/>
      </w:pPr>
    </w:p>
    <w:p w14:paraId="046BC830" w14:textId="77777777" w:rsidR="00AB3D9F" w:rsidRDefault="00AB3D9F">
      <w:pPr>
        <w:pStyle w:val="ListBullet"/>
      </w:pPr>
      <w:r>
        <w:t xml:space="preserve">We plan </w:t>
      </w:r>
      <w:r w:rsidR="00EE25D7">
        <w:t>mealtimes</w:t>
      </w:r>
      <w:r>
        <w:t xml:space="preserve"> as a regular, pleasant and social event.</w:t>
      </w:r>
    </w:p>
    <w:p w14:paraId="571CC4A0" w14:textId="77777777" w:rsidR="00AB3D9F" w:rsidRDefault="00AB3D9F">
      <w:pPr>
        <w:pStyle w:val="ListBullet"/>
      </w:pPr>
      <w:r>
        <w:t>We encourage the children to take turns, share and be polite.</w:t>
      </w:r>
    </w:p>
    <w:p w14:paraId="48DB694C" w14:textId="77777777" w:rsidR="00AB3D9F" w:rsidRDefault="00AB3D9F">
      <w:pPr>
        <w:pStyle w:val="ListBullet"/>
      </w:pPr>
      <w:r>
        <w:t>We encourage common courtesies such as saying ‘please’ and ‘thank you’.</w:t>
      </w:r>
    </w:p>
    <w:p w14:paraId="7284C325" w14:textId="3B4F2B23" w:rsidR="00AB3D9F" w:rsidRDefault="60132373" w:rsidP="60132373">
      <w:pPr>
        <w:pStyle w:val="ListBullet"/>
        <w:numPr>
          <w:ilvl w:val="0"/>
          <w:numId w:val="0"/>
        </w:numPr>
      </w:pPr>
      <w:r w:rsidRPr="60132373">
        <w:rPr>
          <w:lang w:val="en-US"/>
        </w:rPr>
        <w:t xml:space="preserve">Children are encouraged to help at mealtimes such as: setting the table, </w:t>
      </w:r>
      <w:r w:rsidR="004E482F">
        <w:rPr>
          <w:lang w:val="en-US"/>
        </w:rPr>
        <w:t xml:space="preserve">filling the water jugs, </w:t>
      </w:r>
      <w:r w:rsidRPr="60132373">
        <w:rPr>
          <w:lang w:val="en-US"/>
        </w:rPr>
        <w:t>and clearing away after</w:t>
      </w:r>
      <w:r w:rsidR="00BB23C5">
        <w:rPr>
          <w:lang w:val="en-US"/>
        </w:rPr>
        <w:t xml:space="preserve">. Staff have reviewed risk assessments and now serve the snack to the children, giving them lots of choices, rather than </w:t>
      </w:r>
      <w:r w:rsidR="00405B19">
        <w:rPr>
          <w:lang w:val="en-US"/>
        </w:rPr>
        <w:t>self-serve</w:t>
      </w:r>
      <w:r w:rsidR="00BB23C5">
        <w:rPr>
          <w:lang w:val="en-US"/>
        </w:rPr>
        <w:t xml:space="preserve">. </w:t>
      </w:r>
    </w:p>
    <w:p w14:paraId="7C1B170A" w14:textId="77777777" w:rsidR="00AB3D9F" w:rsidRDefault="00AB3D9F">
      <w:pPr>
        <w:pStyle w:val="ListBullet"/>
      </w:pPr>
      <w:r>
        <w:t>Staff will sit with children and encourage them to talk and listen to each other, learning to respect each other’s views and opinions, likes and dislikes, etc.</w:t>
      </w:r>
    </w:p>
    <w:p w14:paraId="28A95661" w14:textId="311C8AC8" w:rsidR="00AB3D9F" w:rsidRDefault="60132373" w:rsidP="60132373">
      <w:pPr>
        <w:pStyle w:val="ListBullet"/>
        <w:numPr>
          <w:ilvl w:val="0"/>
          <w:numId w:val="0"/>
        </w:numPr>
      </w:pPr>
      <w:r>
        <w:t>Children must wash their hands before eating</w:t>
      </w:r>
    </w:p>
    <w:p w14:paraId="2C95D3C3" w14:textId="77777777" w:rsidR="00AB3D9F" w:rsidRDefault="00AB3D9F">
      <w:pPr>
        <w:pStyle w:val="ListBullet"/>
        <w:numPr>
          <w:ilvl w:val="0"/>
          <w:numId w:val="0"/>
        </w:numPr>
        <w:ind w:left="360"/>
      </w:pPr>
      <w:r>
        <w:t>Good eating practices are also encouraged in the</w:t>
      </w:r>
      <w:r w:rsidR="00EE25D7">
        <w:t xml:space="preserve"> school</w:t>
      </w:r>
      <w:r>
        <w:t xml:space="preserve"> by adults modelling healthy eating behaviours. Mealtimes provide opportunities to help children develop positive </w:t>
      </w:r>
      <w:r>
        <w:lastRenderedPageBreak/>
        <w:t>attitudes about healthy foods and to learn appropriate eating patterns, mealtime behaviours such as enjoying a variety of foods and being willing to taste new foods and avoiding inappropriate comments about disliking foods. Adults should</w:t>
      </w:r>
      <w:r w:rsidR="00F4071E">
        <w:t xml:space="preserve"> demonstrate good food habits and model trying new foods. They will have the same foods as the children unless they have particular dietary requirements or allergies</w:t>
      </w:r>
      <w:r>
        <w:t xml:space="preserve">. </w:t>
      </w:r>
    </w:p>
    <w:p w14:paraId="4B94D5A5" w14:textId="77777777" w:rsidR="00AB3D9F" w:rsidRPr="00161236" w:rsidRDefault="00AB3D9F" w:rsidP="00AB3D9F">
      <w:pPr>
        <w:widowControl w:val="0"/>
        <w:autoSpaceDE w:val="0"/>
        <w:autoSpaceDN w:val="0"/>
        <w:adjustRightInd w:val="0"/>
        <w:rPr>
          <w:rFonts w:ascii="ArialMT" w:hAnsi="ArialMT" w:cs="ArialMT"/>
          <w:kern w:val="1"/>
          <w:lang w:val="en-US" w:bidi="en-US"/>
        </w:rPr>
      </w:pPr>
    </w:p>
    <w:p w14:paraId="3DEEC669" w14:textId="77777777" w:rsidR="00AB3D9F" w:rsidRPr="00161236" w:rsidRDefault="00AB3D9F" w:rsidP="00AB3D9F">
      <w:pPr>
        <w:widowControl w:val="0"/>
        <w:autoSpaceDE w:val="0"/>
        <w:autoSpaceDN w:val="0"/>
        <w:adjustRightInd w:val="0"/>
        <w:rPr>
          <w:rFonts w:ascii="ArialMT" w:hAnsi="ArialMT" w:cs="ArialMT"/>
          <w:kern w:val="1"/>
          <w:lang w:val="en-US" w:bidi="en-US"/>
        </w:rPr>
      </w:pPr>
    </w:p>
    <w:p w14:paraId="34D68AC2" w14:textId="77777777" w:rsidR="00AB3D9F" w:rsidRPr="00161236" w:rsidRDefault="00AB3D9F" w:rsidP="00AB3D9F">
      <w:pPr>
        <w:widowControl w:val="0"/>
        <w:autoSpaceDE w:val="0"/>
        <w:autoSpaceDN w:val="0"/>
        <w:adjustRightInd w:val="0"/>
        <w:rPr>
          <w:rFonts w:ascii="ArialMT" w:hAnsi="ArialMT" w:cs="ArialMT"/>
          <w:kern w:val="1"/>
          <w:lang w:val="en-US" w:bidi="en-US"/>
        </w:rPr>
      </w:pPr>
      <w:r w:rsidRPr="00161236">
        <w:rPr>
          <w:rFonts w:ascii="ArialMT" w:hAnsi="ArialMT" w:cs="ArialMT"/>
          <w:b/>
          <w:kern w:val="1"/>
          <w:lang w:val="en-US" w:bidi="en-US"/>
        </w:rPr>
        <w:t>Policy agreed by Directors on:</w:t>
      </w:r>
      <w:r w:rsidRPr="00161236">
        <w:rPr>
          <w:rFonts w:ascii="ArialMT" w:hAnsi="ArialMT" w:cs="ArialMT"/>
          <w:kern w:val="1"/>
          <w:lang w:val="en-US" w:bidi="en-US"/>
        </w:rPr>
        <w:t xml:space="preserve"> ________________________________________</w:t>
      </w:r>
    </w:p>
    <w:p w14:paraId="3656B9AB" w14:textId="77777777" w:rsidR="00AB3D9F" w:rsidRPr="00161236" w:rsidRDefault="00AB3D9F" w:rsidP="00AB3D9F">
      <w:pPr>
        <w:widowControl w:val="0"/>
        <w:autoSpaceDE w:val="0"/>
        <w:autoSpaceDN w:val="0"/>
        <w:adjustRightInd w:val="0"/>
        <w:rPr>
          <w:rFonts w:ascii="ArialMT" w:hAnsi="ArialMT" w:cs="ArialMT"/>
          <w:kern w:val="1"/>
          <w:lang w:val="en-US" w:bidi="en-US"/>
        </w:rPr>
      </w:pPr>
    </w:p>
    <w:p w14:paraId="0C3DE6A6" w14:textId="77777777" w:rsidR="00AB3D9F" w:rsidRPr="00161236" w:rsidRDefault="00AB3D9F" w:rsidP="00AB3D9F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kern w:val="1"/>
          <w:lang w:val="en-US" w:bidi="en-US"/>
        </w:rPr>
      </w:pPr>
      <w:r w:rsidRPr="00161236">
        <w:rPr>
          <w:rFonts w:ascii="ArialMT" w:hAnsi="ArialMT" w:cs="ArialMT"/>
          <w:b/>
          <w:kern w:val="1"/>
          <w:lang w:val="en-US" w:bidi="en-US"/>
        </w:rPr>
        <w:t>Signed:</w:t>
      </w:r>
    </w:p>
    <w:p w14:paraId="45FB0818" w14:textId="77777777" w:rsidR="00AB3D9F" w:rsidRPr="00161236" w:rsidRDefault="00AB3D9F" w:rsidP="00AB3D9F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kern w:val="1"/>
          <w:lang w:val="en-US" w:bidi="en-US"/>
        </w:rPr>
      </w:pPr>
    </w:p>
    <w:p w14:paraId="7C5C0B6E" w14:textId="77777777" w:rsidR="00AB3D9F" w:rsidRPr="00161236" w:rsidRDefault="00AB3D9F" w:rsidP="00AB3D9F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  <w:r w:rsidRPr="00161236">
        <w:rPr>
          <w:rFonts w:ascii="ArialMT" w:hAnsi="ArialMT" w:cs="ArialMT"/>
          <w:kern w:val="1"/>
          <w:lang w:val="en-US" w:bidi="en-US"/>
        </w:rPr>
        <w:t xml:space="preserve">_______________________________ </w:t>
      </w:r>
      <w:r w:rsidRPr="00161236">
        <w:rPr>
          <w:rFonts w:ascii="ArialMT" w:hAnsi="ArialMT" w:cs="ArialMT"/>
          <w:b/>
          <w:lang w:val="en-US" w:bidi="en-US"/>
        </w:rPr>
        <w:t>Policy to be reviewed on: __________________</w:t>
      </w:r>
    </w:p>
    <w:sectPr w:rsidR="00AB3D9F" w:rsidRPr="00161236" w:rsidSect="00AB3D9F">
      <w:pgSz w:w="11900" w:h="16840"/>
      <w:pgMar w:top="851" w:right="985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ia"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405"/>
    <w:multiLevelType w:val="hybridMultilevel"/>
    <w:tmpl w:val="F4947820"/>
    <w:lvl w:ilvl="0" w:tplc="121E88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9349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F2124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2FC3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2D69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D86EA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D04A30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B86F99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E6249EB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8076928"/>
    <w:multiLevelType w:val="hybridMultilevel"/>
    <w:tmpl w:val="F03E39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FA0C08"/>
    <w:multiLevelType w:val="multilevel"/>
    <w:tmpl w:val="86D4D68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29058537">
    <w:abstractNumId w:val="1"/>
  </w:num>
  <w:num w:numId="2" w16cid:durableId="1528909052">
    <w:abstractNumId w:val="0"/>
  </w:num>
  <w:num w:numId="3" w16cid:durableId="1647464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14"/>
    <w:rsid w:val="00136151"/>
    <w:rsid w:val="00340F16"/>
    <w:rsid w:val="003556DE"/>
    <w:rsid w:val="00405B19"/>
    <w:rsid w:val="004D7614"/>
    <w:rsid w:val="004E482F"/>
    <w:rsid w:val="005165C2"/>
    <w:rsid w:val="007B1C54"/>
    <w:rsid w:val="007B6378"/>
    <w:rsid w:val="007F3E44"/>
    <w:rsid w:val="00A30912"/>
    <w:rsid w:val="00A606AA"/>
    <w:rsid w:val="00AB3D9F"/>
    <w:rsid w:val="00BB07FD"/>
    <w:rsid w:val="00BB23C5"/>
    <w:rsid w:val="00CC7287"/>
    <w:rsid w:val="00DB26A9"/>
    <w:rsid w:val="00EE25D7"/>
    <w:rsid w:val="00F4071E"/>
    <w:rsid w:val="6013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5984AB"/>
  <w14:defaultImageDpi w14:val="300"/>
  <w15:chartTrackingRefBased/>
  <w15:docId w15:val="{A7F67916-F2CE-419A-B827-8BD0EEA5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D63F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D63F2"/>
    <w:pPr>
      <w:keepNext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E56DA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0" w:color="auto"/>
      </w:pBdr>
      <w:jc w:val="center"/>
    </w:pPr>
    <w:rPr>
      <w:rFonts w:ascii="Skia" w:hAnsi="Skia"/>
      <w:sz w:val="28"/>
    </w:rPr>
  </w:style>
  <w:style w:type="paragraph" w:styleId="ListBullet">
    <w:name w:val="List Bullet"/>
    <w:basedOn w:val="Normal"/>
    <w:autoRedefine/>
    <w:rsid w:val="00FD63F2"/>
    <w:pPr>
      <w:numPr>
        <w:numId w:val="3"/>
      </w:numPr>
      <w:spacing w:after="120"/>
    </w:pPr>
    <w:rPr>
      <w:rFonts w:ascii="Arial" w:hAnsi="Arial" w:cs="Arial"/>
      <w:lang w:eastAsia="en-GB"/>
    </w:rPr>
  </w:style>
  <w:style w:type="character" w:customStyle="1" w:styleId="Heading3blueCharChar">
    <w:name w:val="Heading 3 blue Char Char"/>
    <w:rsid w:val="00FD63F2"/>
    <w:rPr>
      <w:rFonts w:ascii="Arial" w:hAnsi="Arial" w:cs="Arial"/>
      <w:b/>
      <w:bCs/>
      <w:noProof w:val="0"/>
      <w:color w:val="0000FF"/>
      <w:sz w:val="28"/>
      <w:szCs w:val="2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Zelda School</vt:lpstr>
    </vt:vector>
  </TitlesOfParts>
  <Company>Zelda School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Zelda School</dc:title>
  <dc:subject/>
  <dc:creator>king</dc:creator>
  <cp:keywords/>
  <cp:lastModifiedBy>Jennifer London</cp:lastModifiedBy>
  <cp:revision>19</cp:revision>
  <cp:lastPrinted>2009-04-03T02:40:00Z</cp:lastPrinted>
  <dcterms:created xsi:type="dcterms:W3CDTF">2020-10-22T13:16:00Z</dcterms:created>
  <dcterms:modified xsi:type="dcterms:W3CDTF">2023-03-30T10:33:00Z</dcterms:modified>
</cp:coreProperties>
</file>